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73F75" w14:textId="77777777" w:rsidR="00AE295D" w:rsidRPr="008D3B64" w:rsidRDefault="00AE295D" w:rsidP="00AE295D">
      <w:pPr>
        <w:shd w:val="clear" w:color="auto" w:fill="FFFFFF"/>
        <w:spacing w:before="120"/>
        <w:ind w:left="2733" w:right="2750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8D3B64">
        <w:rPr>
          <w:rFonts w:asciiTheme="minorHAnsi" w:hAnsiTheme="minorHAnsi" w:cs="Calibri"/>
          <w:b/>
          <w:color w:val="000000"/>
          <w:sz w:val="22"/>
          <w:szCs w:val="22"/>
        </w:rPr>
        <w:t xml:space="preserve">Regulamin Akcji promocyjnej </w:t>
      </w:r>
    </w:p>
    <w:p w14:paraId="4BEA347C" w14:textId="36E90694" w:rsidR="00AE295D" w:rsidRPr="008D3B64" w:rsidRDefault="00FA3B30" w:rsidP="00AE295D">
      <w:pPr>
        <w:shd w:val="clear" w:color="auto" w:fill="FFFFFF"/>
        <w:spacing w:after="240"/>
        <w:ind w:left="6" w:right="11"/>
        <w:jc w:val="center"/>
        <w:rPr>
          <w:rFonts w:asciiTheme="minorHAnsi" w:hAnsiTheme="minorHAnsi" w:cs="Calibri"/>
          <w:b/>
          <w:color w:val="000000"/>
          <w:spacing w:val="-1"/>
          <w:sz w:val="22"/>
          <w:szCs w:val="22"/>
        </w:rPr>
      </w:pPr>
      <w:r>
        <w:rPr>
          <w:rFonts w:asciiTheme="minorHAnsi" w:hAnsiTheme="minorHAnsi" w:cs="Calibri"/>
          <w:b/>
          <w:color w:val="000000"/>
          <w:spacing w:val="-1"/>
          <w:sz w:val="22"/>
          <w:szCs w:val="22"/>
        </w:rPr>
        <w:t>„Pociąg do kultury”</w:t>
      </w:r>
    </w:p>
    <w:p w14:paraId="72EC4FBC" w14:textId="77777777" w:rsidR="00AE295D" w:rsidRPr="008D3B64" w:rsidRDefault="00AE295D" w:rsidP="00AE295D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>§1</w:t>
      </w: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Nazwa akcji</w:t>
      </w:r>
    </w:p>
    <w:p w14:paraId="6EBBE591" w14:textId="77777777" w:rsidR="00AE295D" w:rsidRPr="008D3B64" w:rsidRDefault="00AE295D" w:rsidP="00AE295D">
      <w:pPr>
        <w:shd w:val="clear" w:color="auto" w:fill="FFFFFF"/>
        <w:spacing w:after="240"/>
        <w:ind w:left="6" w:right="11"/>
        <w:jc w:val="both"/>
        <w:rPr>
          <w:rFonts w:asciiTheme="minorHAnsi" w:hAnsiTheme="minorHAnsi" w:cs="Calibri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Akcja promocyjna, zwana dalej „Akcją promocyjną", będzie prowadzona pod nazwą „KOLEJĄ do </w:t>
      </w:r>
      <w:r w:rsidRPr="008D3B64">
        <w:rPr>
          <w:rFonts w:asciiTheme="minorHAnsi" w:hAnsiTheme="minorHAnsi" w:cs="Calibri"/>
          <w:color w:val="000000"/>
          <w:sz w:val="22"/>
          <w:szCs w:val="22"/>
        </w:rPr>
        <w:t>KULTURY".</w:t>
      </w:r>
    </w:p>
    <w:p w14:paraId="3962D8B2" w14:textId="77777777" w:rsidR="00AE295D" w:rsidRPr="008D3B64" w:rsidRDefault="00AE295D" w:rsidP="00AE295D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>§2</w:t>
      </w: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Organizator akcji</w:t>
      </w:r>
    </w:p>
    <w:p w14:paraId="5881F118" w14:textId="15072742" w:rsidR="00114046" w:rsidRPr="00521EF7" w:rsidRDefault="00AE295D" w:rsidP="00114046">
      <w:pPr>
        <w:spacing w:line="276" w:lineRule="auto"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521EF7">
        <w:rPr>
          <w:rFonts w:asciiTheme="majorHAnsi" w:hAnsiTheme="majorHAnsi" w:cstheme="majorHAnsi"/>
          <w:color w:val="000000"/>
          <w:spacing w:val="-1"/>
          <w:sz w:val="22"/>
          <w:szCs w:val="22"/>
        </w:rPr>
        <w:t xml:space="preserve">Organizatorem Akcji promocyjnej jest </w:t>
      </w:r>
      <w:r w:rsidR="00114046" w:rsidRPr="00521EF7">
        <w:rPr>
          <w:rFonts w:asciiTheme="majorHAnsi" w:hAnsiTheme="majorHAnsi" w:cstheme="majorHAnsi"/>
          <w:sz w:val="22"/>
          <w:szCs w:val="22"/>
        </w:rPr>
        <w:t>„Koleje Małopolskie” spółka z ograniczoną odpowiedzialnością, z siedzibą w Krakowie, 30 - 017 Kraków, ul. Racławicka 56/416, wpisana do rejestru przedsiębiorców Krajowego Rejestru Sądowego prowadzonego przez Sąd Rejonowy dla Krakowa – Śródmieścia XI Wydział Gospodarczy pod numerem KRS 0000500799, kapitał zakładowy 1 830 000 zł.</w:t>
      </w:r>
      <w:bookmarkStart w:id="0" w:name="_Toc413925119"/>
      <w:bookmarkStart w:id="1" w:name="_Toc413925760"/>
      <w:bookmarkEnd w:id="0"/>
      <w:bookmarkEnd w:id="1"/>
    </w:p>
    <w:p w14:paraId="200B9F51" w14:textId="4E79C9B8" w:rsidR="00114046" w:rsidRPr="00521EF7" w:rsidRDefault="00114046" w:rsidP="00114046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521EF7">
        <w:rPr>
          <w:rFonts w:asciiTheme="majorHAnsi" w:hAnsiTheme="majorHAnsi" w:cstheme="majorHAnsi"/>
          <w:sz w:val="22"/>
          <w:szCs w:val="22"/>
        </w:rPr>
        <w:t>NIP 6772379445,</w:t>
      </w:r>
      <w:bookmarkStart w:id="2" w:name="_Toc413925120"/>
      <w:bookmarkStart w:id="3" w:name="_Toc413925761"/>
      <w:bookmarkEnd w:id="2"/>
      <w:bookmarkEnd w:id="3"/>
      <w:r w:rsidRPr="00521EF7">
        <w:rPr>
          <w:rFonts w:asciiTheme="majorHAnsi" w:hAnsiTheme="majorHAnsi" w:cstheme="majorHAnsi"/>
          <w:sz w:val="22"/>
          <w:szCs w:val="22"/>
        </w:rPr>
        <w:t>REGON 123034972</w:t>
      </w:r>
    </w:p>
    <w:p w14:paraId="78EBB34D" w14:textId="77777777" w:rsidR="00114046" w:rsidRPr="00521EF7" w:rsidRDefault="00114046" w:rsidP="0011404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21EF7">
        <w:rPr>
          <w:rFonts w:asciiTheme="majorHAnsi" w:hAnsiTheme="majorHAnsi" w:cstheme="majorHAnsi"/>
          <w:sz w:val="22"/>
          <w:szCs w:val="22"/>
        </w:rPr>
        <w:t xml:space="preserve">Strona internetowa: </w:t>
      </w:r>
      <w:hyperlink r:id="rId6" w:history="1">
        <w:r w:rsidRPr="00521EF7">
          <w:rPr>
            <w:rStyle w:val="Hipercze"/>
            <w:rFonts w:asciiTheme="majorHAnsi" w:hAnsiTheme="majorHAnsi" w:cstheme="majorHAnsi"/>
            <w:sz w:val="22"/>
            <w:szCs w:val="22"/>
          </w:rPr>
          <w:t>www.malopolskiekoleje.pl</w:t>
        </w:r>
      </w:hyperlink>
    </w:p>
    <w:p w14:paraId="20200998" w14:textId="4B1F5E51" w:rsidR="00AE295D" w:rsidRPr="00521EF7" w:rsidRDefault="00114046" w:rsidP="00114046">
      <w:pPr>
        <w:shd w:val="clear" w:color="auto" w:fill="FFFFFF"/>
        <w:spacing w:after="240"/>
        <w:ind w:left="6" w:right="11"/>
        <w:jc w:val="both"/>
        <w:rPr>
          <w:rFonts w:asciiTheme="majorHAnsi" w:hAnsiTheme="majorHAnsi" w:cstheme="majorHAnsi"/>
          <w:color w:val="000000"/>
          <w:spacing w:val="-1"/>
          <w:sz w:val="22"/>
          <w:szCs w:val="22"/>
        </w:rPr>
      </w:pPr>
      <w:r w:rsidRPr="00521EF7">
        <w:rPr>
          <w:rFonts w:asciiTheme="majorHAnsi" w:hAnsiTheme="majorHAnsi" w:cstheme="majorHAnsi"/>
          <w:sz w:val="22"/>
          <w:szCs w:val="22"/>
        </w:rPr>
        <w:t xml:space="preserve">Poczta elektroniczna: </w:t>
      </w:r>
      <w:hyperlink r:id="rId7" w:history="1">
        <w:r w:rsidRPr="00521EF7">
          <w:rPr>
            <w:rStyle w:val="Hipercze"/>
            <w:rFonts w:asciiTheme="majorHAnsi" w:hAnsiTheme="majorHAnsi" w:cstheme="majorHAnsi"/>
            <w:sz w:val="22"/>
            <w:szCs w:val="22"/>
          </w:rPr>
          <w:t>km@malopolskiekoleje.com.pl</w:t>
        </w:r>
      </w:hyperlink>
      <w:r w:rsidRPr="00521EF7">
        <w:rPr>
          <w:rFonts w:asciiTheme="majorHAnsi" w:hAnsiTheme="majorHAnsi" w:cstheme="majorHAnsi"/>
          <w:sz w:val="22"/>
          <w:szCs w:val="22"/>
        </w:rPr>
        <w:t xml:space="preserve"> </w:t>
      </w:r>
      <w:r w:rsidR="00AE295D" w:rsidRPr="00521EF7">
        <w:rPr>
          <w:rFonts w:asciiTheme="majorHAnsi" w:hAnsiTheme="majorHAnsi" w:cstheme="majorHAnsi"/>
          <w:color w:val="000000"/>
          <w:spacing w:val="-1"/>
          <w:sz w:val="22"/>
          <w:szCs w:val="22"/>
        </w:rPr>
        <w:t>zwana dalej Organizatorem</w:t>
      </w:r>
    </w:p>
    <w:p w14:paraId="081CD966" w14:textId="77777777" w:rsidR="00AE295D" w:rsidRPr="008D3B64" w:rsidRDefault="00AE295D" w:rsidP="00AE295D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§3 </w:t>
      </w: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Partnerzy Akcji promocyjnej</w:t>
      </w:r>
    </w:p>
    <w:p w14:paraId="55CCD4FA" w14:textId="5172E311" w:rsidR="00AE295D" w:rsidRPr="00114046" w:rsidRDefault="00AE295D" w:rsidP="00AE295D">
      <w:pPr>
        <w:numPr>
          <w:ilvl w:val="0"/>
          <w:numId w:val="2"/>
        </w:numPr>
        <w:shd w:val="clear" w:color="auto" w:fill="FFFFFF"/>
        <w:spacing w:after="240"/>
        <w:ind w:left="426"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Partnerem Akcji promocyjnej jest osoba 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>prawna świadcząca usługi z zakresu działalności kulturalnej, która podpisała z Organizatorem umowę</w:t>
      </w:r>
      <w:r w:rsidR="00114046"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>dotyczącą uczestnictwa w Akcji promocyjnej i uzyskała status Partnera Akcji promocyjnej.</w:t>
      </w:r>
    </w:p>
    <w:p w14:paraId="2E135A21" w14:textId="3AA213BE" w:rsidR="00AE295D" w:rsidRPr="00114046" w:rsidRDefault="00AE295D" w:rsidP="00AE295D">
      <w:pPr>
        <w:numPr>
          <w:ilvl w:val="0"/>
          <w:numId w:val="2"/>
        </w:numPr>
        <w:shd w:val="clear" w:color="auto" w:fill="FFFFFF"/>
        <w:spacing w:after="240"/>
        <w:ind w:left="426"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Wykaz podmiotów, które uzyskały status Partnera Akcji promocyjnej jest opublikowany na stronie 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>internetowej Organizatora (</w:t>
      </w:r>
      <w:hyperlink r:id="rId8" w:history="1">
        <w:r w:rsidRPr="00114046">
          <w:rPr>
            <w:rFonts w:asciiTheme="minorHAnsi" w:hAnsiTheme="minorHAnsi" w:cs="Calibri"/>
            <w:color w:val="000000"/>
            <w:spacing w:val="-1"/>
            <w:sz w:val="22"/>
            <w:szCs w:val="22"/>
          </w:rPr>
          <w:t>www</w:t>
        </w:r>
      </w:hyperlink>
      <w:r w:rsidR="00FA728F"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>.malopolskiekoleje.pl)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oraz na stronie </w:t>
      </w:r>
      <w:hyperlink r:id="rId9" w:history="1">
        <w:r w:rsidRPr="00114046">
          <w:rPr>
            <w:rStyle w:val="Hipercze"/>
            <w:rFonts w:ascii="Calibri" w:hAnsi="Calibri" w:cs="Calibri"/>
            <w:spacing w:val="-1"/>
            <w:sz w:val="22"/>
            <w:szCs w:val="22"/>
          </w:rPr>
          <w:t>https://www.malopolska.pl/</w:t>
        </w:r>
      </w:hyperlink>
    </w:p>
    <w:p w14:paraId="37757FA0" w14:textId="77777777" w:rsidR="00AE295D" w:rsidRPr="00114046" w:rsidRDefault="00AE295D" w:rsidP="00AE295D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114046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>§4</w:t>
      </w:r>
      <w:r w:rsidRPr="00114046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Uczestnicy Akcji promocyjnej</w:t>
      </w:r>
    </w:p>
    <w:p w14:paraId="31ADFC96" w14:textId="77777777" w:rsidR="00AE295D" w:rsidRPr="007E03D4" w:rsidRDefault="00AE295D" w:rsidP="00AE295D">
      <w:pPr>
        <w:numPr>
          <w:ilvl w:val="0"/>
          <w:numId w:val="4"/>
        </w:numPr>
        <w:ind w:left="425" w:right="11" w:hanging="357"/>
        <w:jc w:val="both"/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</w:pPr>
      <w:r w:rsidRPr="007E03D4">
        <w:rPr>
          <w:rFonts w:asciiTheme="minorHAnsi" w:hAnsiTheme="minorHAnsi" w:cs="Calibri"/>
          <w:color w:val="000000"/>
          <w:spacing w:val="-1"/>
          <w:sz w:val="22"/>
          <w:szCs w:val="22"/>
        </w:rPr>
        <w:t>Uczestnikiem Akcji promocyjnej, na warunkach określonych w niniejszym Regulaminie, może</w:t>
      </w:r>
      <w:bookmarkStart w:id="4" w:name="_GoBack"/>
      <w:bookmarkEnd w:id="4"/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być każda osoba fizyczna, która zakupiła bilet w okienku kasowym, poprzez aplikację </w:t>
      </w:r>
      <w:proofErr w:type="spellStart"/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>iMKA</w:t>
      </w:r>
      <w:proofErr w:type="spellEnd"/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7E03D4">
        <w:rPr>
          <w:rFonts w:asciiTheme="minorHAnsi" w:hAnsiTheme="minorHAnsi" w:cs="Calibri"/>
          <w:color w:val="000000"/>
          <w:spacing w:val="-1"/>
          <w:sz w:val="22"/>
          <w:szCs w:val="22"/>
        </w:rPr>
        <w:t>biletomacie</w:t>
      </w:r>
      <w:proofErr w:type="spellEnd"/>
      <w:r w:rsidRPr="007E03D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Organizatora lub u konduktora Organizatora na pociąg uruchamiany przez Organizatora w okresie trwania Akcji promocyjnej.</w:t>
      </w:r>
    </w:p>
    <w:p w14:paraId="7ABFC9B3" w14:textId="6B51C810" w:rsidR="00AE295D" w:rsidRPr="007E03D4" w:rsidRDefault="00AE295D" w:rsidP="00AE295D">
      <w:pPr>
        <w:numPr>
          <w:ilvl w:val="0"/>
          <w:numId w:val="4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7E03D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Uczestnikiem Akcji promocyjnej nie może być osoba, która </w:t>
      </w:r>
      <w:r w:rsidR="00FA728F" w:rsidRPr="007E03D4">
        <w:rPr>
          <w:rFonts w:asciiTheme="minorHAnsi" w:hAnsiTheme="minorHAnsi" w:cs="Calibri"/>
          <w:color w:val="000000"/>
          <w:spacing w:val="-1"/>
          <w:sz w:val="22"/>
          <w:szCs w:val="22"/>
        </w:rPr>
        <w:t>porusza się pociągami Kolei Małopolskich na podstawie innego biletu okazjonalnego lub promocyjnego.</w:t>
      </w:r>
    </w:p>
    <w:p w14:paraId="2AA9D59C" w14:textId="77777777" w:rsidR="00AE295D" w:rsidRPr="007E03D4" w:rsidRDefault="00AE295D" w:rsidP="00AE295D">
      <w:pPr>
        <w:numPr>
          <w:ilvl w:val="0"/>
          <w:numId w:val="4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7E03D4">
        <w:rPr>
          <w:rFonts w:asciiTheme="minorHAnsi" w:hAnsiTheme="minorHAnsi" w:cs="Calibri"/>
          <w:color w:val="000000"/>
          <w:spacing w:val="-1"/>
          <w:sz w:val="22"/>
          <w:szCs w:val="22"/>
        </w:rPr>
        <w:t>Uczestnikiem Akcji promocyjnej, na warunkach określonych w niniejszym Regulaminie, może być także osoba fizyczna, która dokonała zakupu biletu, o którym mowa w ust. 1, zarejestrowanego na Małopolskiej Karcie Aglomeracyjnej (dalej MKA). Warunkiem uczestnictwa w Akcji promocyjnej jest okazanie paragonu, poświadczającego doładowanie MKA w okresie trwania Akcji promocyjnej.</w:t>
      </w:r>
    </w:p>
    <w:p w14:paraId="507485A2" w14:textId="0B19CB02" w:rsidR="00AE295D" w:rsidRPr="007E03D4" w:rsidRDefault="00AE295D" w:rsidP="00AE295D">
      <w:pPr>
        <w:numPr>
          <w:ilvl w:val="0"/>
          <w:numId w:val="4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7E03D4">
        <w:rPr>
          <w:rFonts w:asciiTheme="minorHAnsi" w:hAnsiTheme="minorHAnsi" w:cs="Calibri"/>
          <w:color w:val="000000"/>
          <w:spacing w:val="-1"/>
          <w:sz w:val="22"/>
          <w:szCs w:val="22"/>
        </w:rPr>
        <w:t>Uczestnikiem Akcji promocyjnej, na warunkach określonych w niniejszym Regulaminie, może być także osoba fizyczna, która dokonała zakupu biletu, o którym mowa w ust. 1, za pośrednictwem strony internetowej Warunkiem uczestnictwa w Akcji promocyjnej jest okazanie potwierdzenia zakupu biletu za pośrednictwem strony internetowej w okresie trwania Akcji promocyjnej. Bilet internetowy, upoważniający do uczestnictwa w Akcji promocyjnej, musi być okazany w formie wydrukowanego pliku pdf lub okazany na ekranie urządzenia mobilnego i ważny jest z Dokumentem, którego dane zamieszczone są na bilecie.</w:t>
      </w:r>
    </w:p>
    <w:p w14:paraId="659E95A7" w14:textId="77777777" w:rsidR="00AE295D" w:rsidRPr="008D3B64" w:rsidRDefault="00AE295D" w:rsidP="00AE295D">
      <w:pPr>
        <w:numPr>
          <w:ilvl w:val="0"/>
          <w:numId w:val="4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>Przystąpienie do Akcji promocyjnej jest równoznaczne z akceptacją przez uczestnika Regulaminu Akcji promocyjnej w całości. Uczestnik zobowiązuje się do przestrzegania</w:t>
      </w: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określonych w nim zasad, jak również potwierdza, iż spełnia wszystkie warunki, które uprawniają go do udziału w Akcji promocyjnej.</w:t>
      </w:r>
    </w:p>
    <w:p w14:paraId="0FE021F4" w14:textId="77777777" w:rsidR="00AE295D" w:rsidRPr="008D3B64" w:rsidRDefault="00AE295D" w:rsidP="00AE295D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§5 </w:t>
      </w: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Zasięg i czas trwania akcji</w:t>
      </w:r>
    </w:p>
    <w:p w14:paraId="248351E7" w14:textId="77777777" w:rsidR="00AE295D" w:rsidRPr="008D3B64" w:rsidRDefault="00AE295D" w:rsidP="00AE295D">
      <w:pPr>
        <w:numPr>
          <w:ilvl w:val="0"/>
          <w:numId w:val="3"/>
        </w:numPr>
        <w:shd w:val="clear" w:color="auto" w:fill="FFFFFF"/>
        <w:spacing w:after="240"/>
        <w:ind w:left="426"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lastRenderedPageBreak/>
        <w:t>Akcja promocyjna organizowana jest na terytorium Rzeczypospolitej Polskiej.</w:t>
      </w:r>
    </w:p>
    <w:p w14:paraId="5CE9D09A" w14:textId="4DF4B9CF" w:rsidR="00AE295D" w:rsidRPr="008D3B64" w:rsidRDefault="00AE295D" w:rsidP="00AE295D">
      <w:pPr>
        <w:numPr>
          <w:ilvl w:val="0"/>
          <w:numId w:val="3"/>
        </w:numPr>
        <w:shd w:val="clear" w:color="auto" w:fill="FFFFFF"/>
        <w:spacing w:after="240"/>
        <w:ind w:left="426" w:right="11"/>
        <w:jc w:val="both"/>
        <w:rPr>
          <w:rFonts w:asciiTheme="minorHAnsi" w:hAnsiTheme="minorHAnsi" w:cs="Calibri"/>
          <w:color w:val="000000"/>
          <w:spacing w:val="-11"/>
          <w:sz w:val="22"/>
          <w:szCs w:val="22"/>
          <w:lang w:eastAsia="en-US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>Akcja promocyjna</w:t>
      </w:r>
      <w:r w:rsidRPr="008D3B64">
        <w:rPr>
          <w:rFonts w:asciiTheme="minorHAnsi" w:hAnsiTheme="minorHAnsi" w:cs="Calibri"/>
          <w:color w:val="000000"/>
          <w:sz w:val="22"/>
          <w:szCs w:val="22"/>
        </w:rPr>
        <w:t xml:space="preserve"> rozpocznie </w:t>
      </w:r>
      <w:r w:rsidRPr="00114046">
        <w:rPr>
          <w:rFonts w:asciiTheme="minorHAnsi" w:hAnsiTheme="minorHAnsi" w:cs="Calibri"/>
          <w:color w:val="000000"/>
          <w:sz w:val="22"/>
          <w:szCs w:val="22"/>
        </w:rPr>
        <w:t xml:space="preserve">się </w:t>
      </w:r>
      <w:r w:rsidR="00FA728F" w:rsidRPr="00114046">
        <w:rPr>
          <w:rFonts w:asciiTheme="minorHAnsi" w:hAnsiTheme="minorHAnsi" w:cs="Calibri"/>
          <w:color w:val="000000"/>
          <w:sz w:val="22"/>
          <w:szCs w:val="22"/>
        </w:rPr>
        <w:t>01.07</w:t>
      </w:r>
      <w:r w:rsidRPr="00114046">
        <w:rPr>
          <w:rFonts w:asciiTheme="minorHAnsi" w:hAnsiTheme="minorHAnsi" w:cs="Calibri"/>
          <w:color w:val="000000"/>
          <w:sz w:val="22"/>
          <w:szCs w:val="22"/>
        </w:rPr>
        <w:t>.2018 r. i zakończy</w:t>
      </w:r>
      <w:r w:rsidRPr="008D3B64">
        <w:rPr>
          <w:rFonts w:asciiTheme="minorHAnsi" w:hAnsiTheme="minorHAnsi" w:cs="Calibri"/>
          <w:color w:val="000000"/>
          <w:sz w:val="22"/>
          <w:szCs w:val="22"/>
        </w:rPr>
        <w:t xml:space="preserve"> się </w:t>
      </w:r>
      <w:r w:rsidR="00FA728F">
        <w:rPr>
          <w:rFonts w:asciiTheme="minorHAnsi" w:hAnsiTheme="minorHAnsi" w:cs="Calibri"/>
          <w:color w:val="000000"/>
          <w:sz w:val="22"/>
          <w:szCs w:val="22"/>
        </w:rPr>
        <w:t>30.06.2018r.</w:t>
      </w:r>
    </w:p>
    <w:p w14:paraId="10F47AF1" w14:textId="77777777" w:rsidR="00AE295D" w:rsidRPr="008D3B64" w:rsidRDefault="00AE295D" w:rsidP="00AE295D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§6 </w:t>
      </w: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Przebieg Akcji promocyjnej</w:t>
      </w:r>
    </w:p>
    <w:p w14:paraId="0E1D1E9C" w14:textId="24AE1E61" w:rsidR="00AE295D" w:rsidRPr="00114046" w:rsidRDefault="00AE295D" w:rsidP="00AE295D">
      <w:pPr>
        <w:numPr>
          <w:ilvl w:val="0"/>
          <w:numId w:val="6"/>
        </w:numPr>
        <w:shd w:val="clear" w:color="auto" w:fill="FFFFFF"/>
        <w:ind w:left="426"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Aby wziąć udział w Akcji promocyjnej należy w okresie 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obowiązywania Akcji promocyjnej zakupić jeden z biletów na pociąg uruchamiany przez </w:t>
      </w:r>
      <w:r w:rsidRPr="00114046">
        <w:rPr>
          <w:rFonts w:ascii="Calibri" w:hAnsi="Calibri" w:cs="Calibri"/>
          <w:color w:val="000000"/>
          <w:spacing w:val="-1"/>
          <w:sz w:val="22"/>
          <w:szCs w:val="22"/>
        </w:rPr>
        <w:t xml:space="preserve">Organizatora 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i w ciągu 30 dni od daty upływu ważności biletu </w:t>
      </w:r>
      <w:r w:rsidRPr="00114046">
        <w:rPr>
          <w:rFonts w:ascii="Calibri" w:hAnsi="Calibri" w:cs="Calibri"/>
          <w:color w:val="000000"/>
          <w:spacing w:val="-1"/>
          <w:sz w:val="22"/>
          <w:szCs w:val="22"/>
        </w:rPr>
        <w:t xml:space="preserve">Organizatora 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zakupić bilet ze zniżką u jednego z Partnerów Akcji promocyjnej, z którym Organizator zawarł umowę, z zastrzeżeniem, że ostatnim dniem trwania Akcji promocyjnej jest </w:t>
      </w:r>
      <w:r w:rsidR="00FA728F"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30/06/2018r. 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114046">
        <w:rPr>
          <w:rFonts w:asciiTheme="minorHAnsi" w:hAnsiTheme="minorHAnsi" w:cs="Calibri"/>
          <w:i/>
          <w:color w:val="000000"/>
          <w:spacing w:val="-1"/>
          <w:sz w:val="22"/>
          <w:szCs w:val="22"/>
        </w:rPr>
        <w:t>(data zakończenia akcji)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>.</w:t>
      </w:r>
    </w:p>
    <w:p w14:paraId="0E2BFCD9" w14:textId="77777777" w:rsidR="00AE295D" w:rsidRPr="007E03D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Warunkiem </w:t>
      </w:r>
      <w:r w:rsidRPr="007E03D4">
        <w:rPr>
          <w:rFonts w:asciiTheme="minorHAnsi" w:hAnsiTheme="minorHAnsi" w:cs="Calibri"/>
          <w:spacing w:val="-1"/>
          <w:sz w:val="22"/>
          <w:szCs w:val="22"/>
        </w:rPr>
        <w:t>uzyskania zniżki przy zakupie biletu Partnera jest okazanie:</w:t>
      </w:r>
    </w:p>
    <w:p w14:paraId="488FD0D2" w14:textId="77777777" w:rsidR="00AE295D" w:rsidRPr="007E03D4" w:rsidRDefault="00AE295D" w:rsidP="00AE295D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5" w:line="288" w:lineRule="exact"/>
        <w:ind w:left="1075" w:right="14" w:hanging="360"/>
        <w:jc w:val="both"/>
        <w:rPr>
          <w:rFonts w:asciiTheme="minorHAnsi" w:hAnsiTheme="minorHAnsi" w:cs="Calibri"/>
          <w:spacing w:val="-6"/>
          <w:sz w:val="22"/>
          <w:szCs w:val="22"/>
        </w:rPr>
      </w:pPr>
      <w:r w:rsidRPr="007E03D4">
        <w:rPr>
          <w:rFonts w:asciiTheme="minorHAnsi" w:hAnsiTheme="minorHAnsi" w:cs="Calibri"/>
          <w:sz w:val="22"/>
          <w:szCs w:val="22"/>
        </w:rPr>
        <w:t xml:space="preserve">biletu na pociąg </w:t>
      </w:r>
      <w:r w:rsidRPr="007E03D4">
        <w:rPr>
          <w:rFonts w:ascii="Calibri" w:hAnsi="Calibri" w:cs="Calibri"/>
          <w:spacing w:val="-1"/>
          <w:sz w:val="22"/>
          <w:szCs w:val="22"/>
        </w:rPr>
        <w:t>Organizatora</w:t>
      </w:r>
      <w:r w:rsidRPr="007E03D4">
        <w:rPr>
          <w:rFonts w:asciiTheme="minorHAnsi" w:hAnsiTheme="minorHAnsi" w:cs="Calibri"/>
          <w:sz w:val="22"/>
          <w:szCs w:val="22"/>
        </w:rPr>
        <w:t>, zakupionego w czasie trwania Akcji promocyjnej, spełniającego kryteria, o których mowa w ust. 1;</w:t>
      </w:r>
    </w:p>
    <w:p w14:paraId="504AE6C6" w14:textId="1FF804E1" w:rsidR="00AE295D" w:rsidRPr="007E03D4" w:rsidRDefault="00AE295D" w:rsidP="00AE295D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288" w:lineRule="exact"/>
        <w:ind w:left="1075" w:right="5" w:hanging="360"/>
        <w:jc w:val="both"/>
        <w:rPr>
          <w:rFonts w:asciiTheme="minorHAnsi" w:hAnsiTheme="minorHAnsi" w:cs="Calibri"/>
          <w:spacing w:val="-6"/>
          <w:sz w:val="22"/>
          <w:szCs w:val="22"/>
        </w:rPr>
      </w:pPr>
      <w:r w:rsidRPr="007E03D4">
        <w:rPr>
          <w:rFonts w:asciiTheme="minorHAnsi" w:hAnsiTheme="minorHAnsi" w:cs="Calibri"/>
          <w:sz w:val="22"/>
          <w:szCs w:val="22"/>
        </w:rPr>
        <w:t xml:space="preserve">Karty </w:t>
      </w:r>
      <w:r w:rsidR="00114046" w:rsidRPr="007E03D4">
        <w:rPr>
          <w:rFonts w:asciiTheme="minorHAnsi" w:hAnsiTheme="minorHAnsi" w:cs="Calibri"/>
          <w:sz w:val="22"/>
          <w:szCs w:val="22"/>
        </w:rPr>
        <w:t>miesięcznej</w:t>
      </w:r>
    </w:p>
    <w:p w14:paraId="648415A4" w14:textId="52000E3D" w:rsidR="00AE295D" w:rsidRPr="007E03D4" w:rsidRDefault="00AE295D" w:rsidP="00AE295D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5" w:line="288" w:lineRule="exact"/>
        <w:ind w:left="1075" w:right="10" w:hanging="360"/>
        <w:jc w:val="both"/>
        <w:rPr>
          <w:rFonts w:asciiTheme="minorHAnsi" w:hAnsiTheme="minorHAnsi" w:cs="Calibri"/>
          <w:i/>
          <w:sz w:val="22"/>
          <w:szCs w:val="22"/>
        </w:rPr>
      </w:pPr>
      <w:r w:rsidRPr="007E03D4">
        <w:rPr>
          <w:rFonts w:asciiTheme="minorHAnsi" w:hAnsiTheme="minorHAnsi" w:cs="Calibri"/>
          <w:spacing w:val="-2"/>
          <w:sz w:val="22"/>
          <w:szCs w:val="22"/>
        </w:rPr>
        <w:t xml:space="preserve">dowodu zakupu biletu na pociąg </w:t>
      </w:r>
      <w:r w:rsidRPr="007E03D4">
        <w:rPr>
          <w:rFonts w:ascii="Calibri" w:hAnsi="Calibri" w:cs="Calibri"/>
          <w:spacing w:val="-1"/>
          <w:sz w:val="22"/>
          <w:szCs w:val="22"/>
        </w:rPr>
        <w:t xml:space="preserve">Organizatora </w:t>
      </w:r>
      <w:r w:rsidRPr="007E03D4">
        <w:rPr>
          <w:rFonts w:asciiTheme="minorHAnsi" w:hAnsiTheme="minorHAnsi" w:cs="Calibri"/>
          <w:spacing w:val="-2"/>
          <w:sz w:val="22"/>
          <w:szCs w:val="22"/>
        </w:rPr>
        <w:t xml:space="preserve">w systemie </w:t>
      </w:r>
      <w:r w:rsidR="00114046" w:rsidRPr="007E03D4">
        <w:rPr>
          <w:rFonts w:asciiTheme="minorHAnsi" w:hAnsiTheme="minorHAnsi" w:cs="Calibri"/>
          <w:spacing w:val="-2"/>
          <w:sz w:val="22"/>
          <w:szCs w:val="22"/>
        </w:rPr>
        <w:t xml:space="preserve">internetowym </w:t>
      </w:r>
      <w:r w:rsidRPr="007E03D4">
        <w:rPr>
          <w:rFonts w:asciiTheme="minorHAnsi" w:hAnsiTheme="minorHAnsi" w:cs="Calibri"/>
          <w:spacing w:val="-2"/>
          <w:sz w:val="22"/>
          <w:szCs w:val="22"/>
        </w:rPr>
        <w:t xml:space="preserve">spełniającego kryteria, o </w:t>
      </w:r>
      <w:r w:rsidRPr="007E03D4">
        <w:rPr>
          <w:rFonts w:asciiTheme="minorHAnsi" w:hAnsiTheme="minorHAnsi" w:cs="Calibri"/>
          <w:sz w:val="22"/>
          <w:szCs w:val="22"/>
        </w:rPr>
        <w:t>których mowa w ust. 1</w:t>
      </w:r>
      <w:r w:rsidR="00FA3B30" w:rsidRPr="007E03D4">
        <w:rPr>
          <w:rFonts w:asciiTheme="minorHAnsi" w:hAnsiTheme="minorHAnsi" w:cs="Calibri"/>
          <w:sz w:val="22"/>
          <w:szCs w:val="22"/>
        </w:rPr>
        <w:t xml:space="preserve"> i </w:t>
      </w:r>
      <w:r w:rsidR="00FA3B30" w:rsidRPr="007E03D4">
        <w:rPr>
          <w:rFonts w:asciiTheme="minorHAnsi" w:hAnsiTheme="minorHAnsi" w:cs="Calibri"/>
          <w:bCs/>
          <w:sz w:val="22"/>
          <w:szCs w:val="22"/>
          <w:lang w:eastAsia="en-US"/>
        </w:rPr>
        <w:t xml:space="preserve">§ 4 ust. 4 </w:t>
      </w:r>
    </w:p>
    <w:p w14:paraId="21FBDAD1" w14:textId="14EB2C7E" w:rsidR="00AE295D" w:rsidRPr="007E03D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spacing w:val="-1"/>
          <w:sz w:val="22"/>
          <w:szCs w:val="22"/>
        </w:rPr>
      </w:pPr>
      <w:r w:rsidRPr="007E03D4">
        <w:rPr>
          <w:rFonts w:asciiTheme="minorHAnsi" w:hAnsiTheme="minorHAnsi" w:cs="Calibri"/>
          <w:spacing w:val="-1"/>
          <w:sz w:val="22"/>
          <w:szCs w:val="22"/>
        </w:rPr>
        <w:t xml:space="preserve">Partnerzy Akcji promocyjnej </w:t>
      </w:r>
      <w:r w:rsidR="00FA3B30" w:rsidRPr="007E03D4">
        <w:rPr>
          <w:rFonts w:asciiTheme="minorHAnsi" w:hAnsiTheme="minorHAnsi" w:cs="Calibri"/>
          <w:spacing w:val="-1"/>
          <w:sz w:val="22"/>
          <w:szCs w:val="22"/>
        </w:rPr>
        <w:t>oraz oferowane przez Partnerów w ramach Akcji promocyjnej zniżki, rabaty, ulgi wymienione</w:t>
      </w:r>
      <w:r w:rsidRPr="007E03D4">
        <w:rPr>
          <w:rFonts w:asciiTheme="minorHAnsi" w:hAnsiTheme="minorHAnsi" w:cs="Calibri"/>
          <w:spacing w:val="-1"/>
          <w:sz w:val="22"/>
          <w:szCs w:val="22"/>
        </w:rPr>
        <w:t xml:space="preserve"> są na stronie internetowej </w:t>
      </w:r>
      <w:r w:rsidRPr="007E03D4">
        <w:rPr>
          <w:rFonts w:ascii="Calibri" w:hAnsi="Calibri" w:cs="Calibri"/>
          <w:spacing w:val="-1"/>
          <w:sz w:val="22"/>
          <w:szCs w:val="22"/>
        </w:rPr>
        <w:t>Organizatora</w:t>
      </w:r>
      <w:r w:rsidR="00FA3B30" w:rsidRPr="007E03D4">
        <w:rPr>
          <w:rFonts w:asciiTheme="minorHAnsi" w:hAnsiTheme="minorHAnsi" w:cs="Calibri"/>
          <w:spacing w:val="-1"/>
          <w:sz w:val="22"/>
          <w:szCs w:val="22"/>
        </w:rPr>
        <w:t xml:space="preserve"> oraz </w:t>
      </w:r>
      <w:r w:rsidR="007E03D4" w:rsidRPr="007E03D4">
        <w:rPr>
          <w:rFonts w:asciiTheme="minorHAnsi" w:hAnsiTheme="minorHAnsi" w:cs="Calibri"/>
          <w:spacing w:val="-1"/>
          <w:sz w:val="22"/>
          <w:szCs w:val="22"/>
        </w:rPr>
        <w:t>stronach internetowych i portalach społecznościowych Partnerów</w:t>
      </w:r>
    </w:p>
    <w:p w14:paraId="56065B84" w14:textId="77777777" w:rsidR="00AE295D" w:rsidRPr="007E03D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spacing w:val="-1"/>
          <w:sz w:val="22"/>
          <w:szCs w:val="22"/>
        </w:rPr>
      </w:pPr>
      <w:r w:rsidRPr="007E03D4">
        <w:rPr>
          <w:rFonts w:asciiTheme="minorHAnsi" w:hAnsiTheme="minorHAnsi" w:cs="Calibri"/>
          <w:spacing w:val="-1"/>
          <w:sz w:val="22"/>
          <w:szCs w:val="22"/>
        </w:rPr>
        <w:t>Zniżki oferowane przez Partnerów nie sumują się, nie łączą się z innymi promocjami, nie podlegają wymianie na gotówkę.</w:t>
      </w:r>
    </w:p>
    <w:p w14:paraId="4CF1BDC1" w14:textId="77777777" w:rsidR="00AE295D" w:rsidRPr="007E03D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spacing w:val="-1"/>
          <w:sz w:val="22"/>
          <w:szCs w:val="22"/>
        </w:rPr>
      </w:pPr>
      <w:r w:rsidRPr="007E03D4">
        <w:rPr>
          <w:rFonts w:asciiTheme="minorHAnsi" w:hAnsiTheme="minorHAnsi" w:cs="Calibri"/>
          <w:spacing w:val="-1"/>
          <w:sz w:val="22"/>
          <w:szCs w:val="22"/>
        </w:rPr>
        <w:t>Organizator nie odpowiada za odmowę sprzedaży biletu ze zniżką przez Partnera.</w:t>
      </w:r>
    </w:p>
    <w:p w14:paraId="7109770B" w14:textId="77777777" w:rsidR="00AE295D" w:rsidRPr="008D3B6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7E03D4">
        <w:rPr>
          <w:rFonts w:asciiTheme="minorHAnsi" w:hAnsiTheme="minorHAnsi" w:cs="Calibri"/>
          <w:spacing w:val="-1"/>
          <w:sz w:val="22"/>
          <w:szCs w:val="22"/>
        </w:rPr>
        <w:t xml:space="preserve">Bilety lub paragony, które są uszkodzone, nie </w:t>
      </w: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>posiadają cech charakterystycznych pozwalających na ich identyfikację i weryfikację autentyczności, nie będą akceptowane.</w:t>
      </w:r>
    </w:p>
    <w:p w14:paraId="1328CA59" w14:textId="77777777" w:rsidR="00AE295D" w:rsidRPr="008D3B6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Niewykorzystanie możliwości zakupu biletu ze zniżką, </w:t>
      </w: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zgodnie z terminem określonym w </w:t>
      </w: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>treści niniejszego Regulaminu, jest równoznaczne z utratą ważności zniżki i nie stanowi podstawy do wystąpienia jej posiadacza wobec Organizatora lub Partnera z jakimikolwiek roszczeniami w tym zakresie.</w:t>
      </w:r>
    </w:p>
    <w:p w14:paraId="1EE77ACC" w14:textId="77777777" w:rsidR="00AE295D" w:rsidRPr="008D3B6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>Organizator, z zastrzeżeniem postanowień ust. 9, może bez podawania przyczyny zakończyć Akcję promocyjną.</w:t>
      </w:r>
    </w:p>
    <w:p w14:paraId="315E9C02" w14:textId="405BFC02" w:rsidR="00AE295D" w:rsidRPr="008D3B6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>Zakończenie Akcji promocyjnej nastąpi 30 dni od zamieszcz</w:t>
      </w: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enia komunikatu informującego o </w:t>
      </w: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zakończeniu Akcji promocyjnej na stronie internetowej Organizatora </w:t>
      </w:r>
      <w:r w:rsidR="00FA728F">
        <w:rPr>
          <w:rFonts w:asciiTheme="minorHAnsi" w:hAnsiTheme="minorHAnsi" w:cs="Calibri"/>
          <w:color w:val="000000"/>
          <w:spacing w:val="-1"/>
          <w:sz w:val="22"/>
          <w:szCs w:val="22"/>
        </w:rPr>
        <w:t>www.malopolskiekoleje.pl</w:t>
      </w:r>
    </w:p>
    <w:p w14:paraId="1593BF89" w14:textId="77777777" w:rsidR="00AE295D" w:rsidRPr="008D3B6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>Organizator nie ponosi odpowiedzialności za kwestie sporne związane z Akcją promocyjną powstałe na skutek działania osób trzecich.</w:t>
      </w:r>
    </w:p>
    <w:p w14:paraId="6027B732" w14:textId="77777777" w:rsidR="00AE295D" w:rsidRPr="008D3B64" w:rsidRDefault="00AE295D" w:rsidP="00AE295D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§7 </w:t>
      </w: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Postanowienia końcowe</w:t>
      </w:r>
    </w:p>
    <w:p w14:paraId="6EABDD7E" w14:textId="388629E0" w:rsidR="00AE295D" w:rsidRPr="00FA728F" w:rsidRDefault="00AE295D" w:rsidP="00AE295D">
      <w:pPr>
        <w:numPr>
          <w:ilvl w:val="0"/>
          <w:numId w:val="5"/>
        </w:numPr>
        <w:shd w:val="clear" w:color="auto" w:fill="FFFFFF"/>
        <w:ind w:left="567"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FA728F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Niniejszy Regulamin zostanie udostępniony uczestnikom akcji do wglądu w siedzibie Organizatora, na stronie internetowej </w:t>
      </w:r>
      <w:hyperlink r:id="rId10" w:history="1">
        <w:r w:rsidRPr="00FA728F">
          <w:rPr>
            <w:rFonts w:asciiTheme="minorHAnsi" w:hAnsiTheme="minorHAnsi" w:cs="Calibri"/>
            <w:color w:val="000000"/>
            <w:spacing w:val="-1"/>
            <w:sz w:val="22"/>
            <w:szCs w:val="22"/>
          </w:rPr>
          <w:t>www</w:t>
        </w:r>
      </w:hyperlink>
      <w:r w:rsidR="00FA728F" w:rsidRPr="00FA728F">
        <w:rPr>
          <w:rFonts w:asciiTheme="minorHAnsi" w:hAnsiTheme="minorHAnsi" w:cs="Calibri"/>
          <w:color w:val="000000"/>
          <w:spacing w:val="-1"/>
          <w:sz w:val="22"/>
          <w:szCs w:val="22"/>
        </w:rPr>
        <w:t>.malopolskiekoleje.pl</w:t>
      </w:r>
      <w:r w:rsidRPr="00FA728F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, </w:t>
      </w:r>
      <w:hyperlink r:id="rId11" w:history="1">
        <w:r w:rsidRPr="00FA728F">
          <w:rPr>
            <w:rStyle w:val="Hipercze"/>
            <w:rFonts w:ascii="Calibri" w:hAnsi="Calibri" w:cs="Calibri"/>
            <w:spacing w:val="-1"/>
            <w:sz w:val="22"/>
            <w:szCs w:val="22"/>
          </w:rPr>
          <w:t>https://www.malopolska.pl/</w:t>
        </w:r>
      </w:hyperlink>
      <w:r w:rsidRPr="00FA728F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oraz na stronach internetowych i w siedzibie Partnerów Akcji promocyjnej.</w:t>
      </w:r>
    </w:p>
    <w:p w14:paraId="525D0CEE" w14:textId="1A33AF88" w:rsidR="00AE295D" w:rsidRPr="00FA728F" w:rsidRDefault="00AE295D" w:rsidP="00AE295D">
      <w:pPr>
        <w:numPr>
          <w:ilvl w:val="0"/>
          <w:numId w:val="5"/>
        </w:numPr>
        <w:shd w:val="clear" w:color="auto" w:fill="FFFFFF"/>
        <w:ind w:left="567"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FA728F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Organizator zastrzega sobie prawo do zmiany treści niniejszego Regulaminu. W przypadku wprowadzenia zmiany Organizator zobowiązuje się do ogłoszenia o tym fakcie za pośrednictwem serwisu </w:t>
      </w:r>
      <w:r w:rsidRPr="00FA728F">
        <w:rPr>
          <w:rFonts w:ascii="Calibri" w:hAnsi="Calibri" w:cs="Calibri"/>
          <w:color w:val="000000"/>
          <w:spacing w:val="-1"/>
          <w:sz w:val="22"/>
          <w:szCs w:val="22"/>
        </w:rPr>
        <w:t xml:space="preserve">internetowej </w:t>
      </w:r>
      <w:hyperlink r:id="rId12" w:history="1">
        <w:r w:rsidRPr="00FA728F">
          <w:rPr>
            <w:rFonts w:ascii="Calibri" w:hAnsi="Calibri" w:cs="Calibri"/>
            <w:color w:val="000000"/>
            <w:spacing w:val="-1"/>
            <w:sz w:val="22"/>
            <w:szCs w:val="22"/>
          </w:rPr>
          <w:t>www</w:t>
        </w:r>
      </w:hyperlink>
      <w:r w:rsidR="00FA728F" w:rsidRPr="00FA728F">
        <w:rPr>
          <w:rFonts w:ascii="Calibri" w:hAnsi="Calibri" w:cs="Calibri"/>
          <w:color w:val="000000"/>
          <w:spacing w:val="-1"/>
          <w:sz w:val="22"/>
          <w:szCs w:val="22"/>
        </w:rPr>
        <w:t>.malopolskiekoleje.pl</w:t>
      </w:r>
      <w:r w:rsidRPr="00FA728F">
        <w:rPr>
          <w:rFonts w:ascii="Calibri" w:hAnsi="Calibri" w:cs="Calibri"/>
          <w:color w:val="000000"/>
          <w:spacing w:val="-1"/>
          <w:sz w:val="22"/>
          <w:szCs w:val="22"/>
        </w:rPr>
        <w:t xml:space="preserve">, </w:t>
      </w:r>
      <w:hyperlink r:id="rId13" w:history="1">
        <w:r w:rsidRPr="00FA728F">
          <w:rPr>
            <w:rStyle w:val="Hipercze"/>
            <w:rFonts w:ascii="Calibri" w:hAnsi="Calibri" w:cs="Calibri"/>
            <w:spacing w:val="-1"/>
            <w:sz w:val="22"/>
            <w:szCs w:val="22"/>
          </w:rPr>
          <w:t>https://www.malopolska.pl/</w:t>
        </w:r>
      </w:hyperlink>
      <w:r w:rsidRPr="00FA728F">
        <w:rPr>
          <w:rFonts w:ascii="Calibri" w:hAnsi="Calibri" w:cs="Calibri"/>
          <w:color w:val="000000"/>
          <w:spacing w:val="-1"/>
          <w:sz w:val="22"/>
          <w:szCs w:val="22"/>
        </w:rPr>
        <w:t xml:space="preserve"> oraz na stronach internetowych Partnerów Akcji promocyjnej</w:t>
      </w:r>
      <w:r w:rsidRPr="00FA728F">
        <w:rPr>
          <w:rFonts w:asciiTheme="minorHAnsi" w:hAnsiTheme="minorHAnsi" w:cs="Calibri"/>
          <w:color w:val="000000"/>
          <w:spacing w:val="-1"/>
          <w:sz w:val="22"/>
          <w:szCs w:val="22"/>
        </w:rPr>
        <w:t>.</w:t>
      </w:r>
    </w:p>
    <w:p w14:paraId="56C5DE80" w14:textId="77777777" w:rsidR="00AE295D" w:rsidRPr="00FA728F" w:rsidRDefault="00AE295D" w:rsidP="00AE295D">
      <w:pPr>
        <w:numPr>
          <w:ilvl w:val="0"/>
          <w:numId w:val="5"/>
        </w:numPr>
        <w:shd w:val="clear" w:color="auto" w:fill="FFFFFF"/>
        <w:ind w:left="567"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FA728F">
        <w:rPr>
          <w:rFonts w:asciiTheme="minorHAnsi" w:hAnsiTheme="minorHAnsi" w:cs="Calibri"/>
          <w:color w:val="000000"/>
          <w:spacing w:val="-1"/>
          <w:sz w:val="22"/>
          <w:szCs w:val="22"/>
        </w:rPr>
        <w:t>W sprawach nieunormowanych w niniejszym Regulaminie zastosowanie mają przepisy Kodeksu cywilnego.</w:t>
      </w:r>
    </w:p>
    <w:p w14:paraId="7FF5BEBF" w14:textId="77777777" w:rsidR="00752011" w:rsidRDefault="00752011"/>
    <w:sectPr w:rsidR="00752011">
      <w:pgSz w:w="11909" w:h="16834"/>
      <w:pgMar w:top="1186" w:right="1416" w:bottom="360" w:left="178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229D"/>
    <w:multiLevelType w:val="hybridMultilevel"/>
    <w:tmpl w:val="BFDCCD70"/>
    <w:lvl w:ilvl="0" w:tplc="0415000F">
      <w:start w:val="1"/>
      <w:numFmt w:val="decimal"/>
      <w:lvlText w:val="%1."/>
      <w:lvlJc w:val="left"/>
      <w:pPr>
        <w:ind w:left="7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1">
    <w:nsid w:val="22C403C0"/>
    <w:multiLevelType w:val="hybridMultilevel"/>
    <w:tmpl w:val="BFDCCD70"/>
    <w:lvl w:ilvl="0" w:tplc="0415000F">
      <w:start w:val="1"/>
      <w:numFmt w:val="decimal"/>
      <w:lvlText w:val="%1."/>
      <w:lvlJc w:val="left"/>
      <w:pPr>
        <w:ind w:left="7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2">
    <w:nsid w:val="440830E8"/>
    <w:multiLevelType w:val="hybridMultilevel"/>
    <w:tmpl w:val="BFDCCD70"/>
    <w:lvl w:ilvl="0" w:tplc="0415000F">
      <w:start w:val="1"/>
      <w:numFmt w:val="decimal"/>
      <w:lvlText w:val="%1."/>
      <w:lvlJc w:val="left"/>
      <w:pPr>
        <w:ind w:left="7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3">
    <w:nsid w:val="65A411A1"/>
    <w:multiLevelType w:val="hybridMultilevel"/>
    <w:tmpl w:val="BFDCCD70"/>
    <w:lvl w:ilvl="0" w:tplc="0415000F">
      <w:start w:val="1"/>
      <w:numFmt w:val="decimal"/>
      <w:lvlText w:val="%1."/>
      <w:lvlJc w:val="left"/>
      <w:pPr>
        <w:ind w:left="7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4">
    <w:nsid w:val="6DDC6D8E"/>
    <w:multiLevelType w:val="singleLevel"/>
    <w:tmpl w:val="739E109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74ED74A0"/>
    <w:multiLevelType w:val="hybridMultilevel"/>
    <w:tmpl w:val="BFDCCD70"/>
    <w:lvl w:ilvl="0" w:tplc="0415000F">
      <w:start w:val="1"/>
      <w:numFmt w:val="decimal"/>
      <w:lvlText w:val="%1."/>
      <w:lvlJc w:val="left"/>
      <w:pPr>
        <w:ind w:left="7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5D"/>
    <w:rsid w:val="0005776D"/>
    <w:rsid w:val="00105488"/>
    <w:rsid w:val="00114046"/>
    <w:rsid w:val="001E7CE6"/>
    <w:rsid w:val="00521EF7"/>
    <w:rsid w:val="00651417"/>
    <w:rsid w:val="00752011"/>
    <w:rsid w:val="007E03D4"/>
    <w:rsid w:val="00AE295D"/>
    <w:rsid w:val="00C4569C"/>
    <w:rsid w:val="00FA3B30"/>
    <w:rsid w:val="00F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0F37"/>
  <w15:chartTrackingRefBased/>
  <w15:docId w15:val="{A6E2EFCD-A374-48FC-A42B-AFFE3CC6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95D"/>
    <w:rPr>
      <w:rFonts w:cs="Times New Roman"/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6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69C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69C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9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ie.com.pl" TargetMode="External"/><Relationship Id="rId13" Type="http://schemas.openxmlformats.org/officeDocument/2006/relationships/hyperlink" Target="https://www.malopolska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km@malopolskiekoleje.com.pl" TargetMode="External"/><Relationship Id="rId12" Type="http://schemas.openxmlformats.org/officeDocument/2006/relationships/hyperlink" Target="http://www.mazowiec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lopolskiekoleje.pl" TargetMode="External"/><Relationship Id="rId11" Type="http://schemas.openxmlformats.org/officeDocument/2006/relationships/hyperlink" Target="https://www.malopolsk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zowiecki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lopolsk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4213-B698-4C0B-AA3E-BF98BEF5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Mamajko-Rogala, Małgorzata (UMWM)</dc:creator>
  <cp:keywords/>
  <dc:description/>
  <cp:lastModifiedBy>Markowicz, Bartosz</cp:lastModifiedBy>
  <cp:revision>2</cp:revision>
  <dcterms:created xsi:type="dcterms:W3CDTF">2018-06-22T05:33:00Z</dcterms:created>
  <dcterms:modified xsi:type="dcterms:W3CDTF">2018-06-22T05:33:00Z</dcterms:modified>
</cp:coreProperties>
</file>